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4546AE86" w:rsidR="00CC3CC9" w:rsidRPr="004C0EFD" w:rsidRDefault="00CC3CC9" w:rsidP="00C74381">
      <w:pPr>
        <w:tabs>
          <w:tab w:val="left" w:pos="9639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</w:r>
      <w:r w:rsidR="006D7019" w:rsidRPr="006D7019">
        <w:rPr>
          <w:sz w:val="24"/>
          <w:szCs w:val="24"/>
          <w:lang w:val="ru-RU"/>
        </w:rPr>
        <w:t>8</w:t>
      </w:r>
      <w:r w:rsidRPr="004C0EFD">
        <w:rPr>
          <w:sz w:val="24"/>
          <w:szCs w:val="24"/>
        </w:rPr>
        <w:t xml:space="preserve">____клас </w:t>
      </w:r>
    </w:p>
    <w:p w14:paraId="0B3F5E29" w14:textId="77777777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207B234F" w:rsidR="00CC3CC9" w:rsidRPr="004C0EFD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____________________________</w:t>
      </w:r>
    </w:p>
    <w:p w14:paraId="70249AD0" w14:textId="059D9C2C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69DADE13" w:rsidR="00FC68FD" w:rsidRPr="00496DEC" w:rsidRDefault="00CC3CC9" w:rsidP="00CC3CC9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496DEC" w:rsidRPr="00496DEC">
        <w:rPr>
          <w:b/>
          <w:bCs/>
          <w:sz w:val="24"/>
          <w:szCs w:val="24"/>
          <w:lang w:val="ru-RU"/>
        </w:rPr>
        <w:t>3</w:t>
      </w:r>
    </w:p>
    <w:p w14:paraId="7688D3A0" w14:textId="03A3A6E1" w:rsidR="00CC3CC9" w:rsidRDefault="00CC3CC9" w:rsidP="0083753E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</w:t>
      </w:r>
      <w:r w:rsidR="00496DEC" w:rsidRPr="00496DEC">
        <w:rPr>
          <w:b/>
          <w:bCs/>
          <w:sz w:val="24"/>
          <w:szCs w:val="24"/>
        </w:rPr>
        <w:t>Виявлення кислот і лугів у розчинах</w:t>
      </w:r>
      <w:r w:rsidRPr="004C0EFD">
        <w:rPr>
          <w:b/>
          <w:bCs/>
          <w:sz w:val="24"/>
          <w:szCs w:val="24"/>
        </w:rPr>
        <w:t>»</w:t>
      </w:r>
    </w:p>
    <w:p w14:paraId="0AFCD80A" w14:textId="52466018" w:rsidR="00CC3CC9" w:rsidRPr="0018799D" w:rsidRDefault="00CC3CC9" w:rsidP="00BF7B6C">
      <w:pPr>
        <w:jc w:val="both"/>
        <w:rPr>
          <w:rFonts w:eastAsia="Times New Roman"/>
          <w:color w:val="181717"/>
          <w:sz w:val="23"/>
          <w:szCs w:val="23"/>
        </w:rPr>
      </w:pPr>
      <w:r w:rsidRPr="0018799D">
        <w:rPr>
          <w:b/>
          <w:bCs/>
          <w:sz w:val="23"/>
          <w:szCs w:val="23"/>
        </w:rPr>
        <w:t xml:space="preserve">Мета: </w:t>
      </w:r>
      <w:r w:rsidR="00496DEC" w:rsidRPr="0018799D">
        <w:rPr>
          <w:sz w:val="23"/>
          <w:szCs w:val="23"/>
        </w:rPr>
        <w:t>Відпрацювати навички виявлення кислот і лугів у розчинах</w:t>
      </w:r>
      <w:r w:rsidR="00D40E63" w:rsidRPr="0018799D">
        <w:rPr>
          <w:sz w:val="23"/>
          <w:szCs w:val="23"/>
        </w:rPr>
        <w:t>.</w:t>
      </w:r>
    </w:p>
    <w:p w14:paraId="2F6E3047" w14:textId="7485F435" w:rsidR="007D5E2E" w:rsidRPr="0018799D" w:rsidRDefault="007D5E2E" w:rsidP="00DA5477">
      <w:pPr>
        <w:jc w:val="both"/>
        <w:rPr>
          <w:rFonts w:eastAsia="Times New Roman"/>
          <w:color w:val="181717"/>
          <w:sz w:val="23"/>
          <w:szCs w:val="23"/>
        </w:rPr>
      </w:pPr>
      <w:r w:rsidRPr="0018799D">
        <w:rPr>
          <w:rFonts w:eastAsia="Times New Roman"/>
          <w:b/>
          <w:bCs/>
          <w:color w:val="181717"/>
          <w:sz w:val="23"/>
          <w:szCs w:val="23"/>
        </w:rPr>
        <w:t>Реактиви:</w:t>
      </w:r>
      <w:r w:rsidR="003E4E06" w:rsidRPr="0018799D">
        <w:rPr>
          <w:rFonts w:eastAsia="Times New Roman"/>
          <w:color w:val="181717"/>
          <w:sz w:val="23"/>
          <w:szCs w:val="23"/>
        </w:rPr>
        <w:t xml:space="preserve"> </w:t>
      </w:r>
      <w:r w:rsidR="00E530AA" w:rsidRPr="0018799D">
        <w:rPr>
          <w:rFonts w:eastAsia="Times New Roman"/>
          <w:color w:val="181717"/>
          <w:sz w:val="23"/>
          <w:szCs w:val="23"/>
        </w:rPr>
        <w:t xml:space="preserve">розчини: натрій гідроксиду, кухонної солі, харчової соди, розбавлена </w:t>
      </w:r>
      <w:r w:rsidR="002D385D">
        <w:rPr>
          <w:rFonts w:eastAsia="Times New Roman"/>
          <w:color w:val="181717"/>
          <w:sz w:val="23"/>
          <w:szCs w:val="23"/>
        </w:rPr>
        <w:t>сульфатна</w:t>
      </w:r>
      <w:r w:rsidR="00E530AA" w:rsidRPr="0018799D">
        <w:rPr>
          <w:rFonts w:eastAsia="Times New Roman"/>
          <w:color w:val="181717"/>
          <w:sz w:val="23"/>
          <w:szCs w:val="23"/>
        </w:rPr>
        <w:t xml:space="preserve"> кислота, дистильована вода, оцет, </w:t>
      </w:r>
      <w:r w:rsidR="00246466" w:rsidRPr="0018799D">
        <w:rPr>
          <w:rFonts w:eastAsia="Times New Roman"/>
          <w:color w:val="181717"/>
          <w:sz w:val="23"/>
          <w:szCs w:val="23"/>
        </w:rPr>
        <w:t xml:space="preserve">індикаторні папірці: </w:t>
      </w:r>
      <w:r w:rsidR="00960AFD" w:rsidRPr="0018799D">
        <w:rPr>
          <w:rFonts w:eastAsia="Times New Roman"/>
          <w:color w:val="181717"/>
          <w:sz w:val="23"/>
          <w:szCs w:val="23"/>
        </w:rPr>
        <w:t>лакмоїдний</w:t>
      </w:r>
      <w:r w:rsidR="00E530AA" w:rsidRPr="0018799D">
        <w:rPr>
          <w:rFonts w:eastAsia="Times New Roman"/>
          <w:color w:val="181717"/>
          <w:sz w:val="23"/>
          <w:szCs w:val="23"/>
        </w:rPr>
        <w:t>, метилоранжевий, фенолфталеїновий, універсальний індикаторний</w:t>
      </w:r>
      <w:r w:rsidR="00657437" w:rsidRPr="0018799D">
        <w:rPr>
          <w:rFonts w:eastAsia="Times New Roman"/>
          <w:color w:val="181717"/>
          <w:sz w:val="23"/>
          <w:szCs w:val="23"/>
        </w:rPr>
        <w:t>.</w:t>
      </w:r>
    </w:p>
    <w:p w14:paraId="5B9A2FF1" w14:textId="0B6D3456" w:rsidR="00CC3CC9" w:rsidRDefault="007D5E2E" w:rsidP="008142D0">
      <w:pPr>
        <w:ind w:firstLine="567"/>
        <w:jc w:val="both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Перед тим, як виконувати роботу повторіть правила безпеки та дотримуйтеся їх під час виконання дослідів!</w:t>
      </w:r>
    </w:p>
    <w:p w14:paraId="621266D3" w14:textId="341EC91D" w:rsidR="007D5E2E" w:rsidRDefault="004C0EFD" w:rsidP="008142D0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 w:rsidR="009F4FC5">
        <w:rPr>
          <w:b/>
          <w:bCs/>
          <w:i/>
          <w:iCs/>
          <w:sz w:val="24"/>
          <w:szCs w:val="24"/>
        </w:rPr>
        <w:t>1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960AFD">
        <w:rPr>
          <w:b/>
          <w:bCs/>
          <w:i/>
          <w:iCs/>
          <w:sz w:val="24"/>
          <w:szCs w:val="24"/>
        </w:rPr>
        <w:t>Дія кислот та лугів на різні індикатори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6E7E34CA" w14:textId="13BB7AB7" w:rsidR="004C0EFD" w:rsidRPr="004C0EFD" w:rsidRDefault="004C0EFD" w:rsidP="0018799D">
      <w:pPr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6EADFE1D" w14:textId="70E15268" w:rsidR="00960AFD" w:rsidRPr="0018799D" w:rsidRDefault="00960AFD" w:rsidP="00BF7B6C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b/>
          <w:bCs/>
          <w:i/>
          <w:iCs/>
          <w:color w:val="FF0000"/>
        </w:rPr>
      </w:pPr>
      <w:r>
        <w:rPr>
          <w:rStyle w:val="fontstyle01"/>
          <w:rFonts w:ascii="Times New Roman" w:hAnsi="Times New Roman"/>
          <w:color w:val="auto"/>
        </w:rPr>
        <w:t>Підготуйте реактиви</w:t>
      </w:r>
      <w:r w:rsidR="00784162" w:rsidRPr="00DB56B9">
        <w:rPr>
          <w:rStyle w:val="fontstyle01"/>
          <w:rFonts w:ascii="Times New Roman" w:hAnsi="Times New Roman"/>
          <w:color w:val="auto"/>
        </w:rPr>
        <w:t>:</w:t>
      </w:r>
      <w:r>
        <w:rPr>
          <w:rStyle w:val="fontstyle01"/>
          <w:rFonts w:ascii="Times New Roman" w:hAnsi="Times New Roman"/>
          <w:color w:val="auto"/>
        </w:rPr>
        <w:t xml:space="preserve"> </w:t>
      </w:r>
      <w:r w:rsidR="002D385D">
        <w:rPr>
          <w:rStyle w:val="fontstyle01"/>
          <w:rFonts w:ascii="Times New Roman" w:hAnsi="Times New Roman"/>
          <w:color w:val="auto"/>
        </w:rPr>
        <w:t>сульфатну</w:t>
      </w:r>
      <w:r>
        <w:rPr>
          <w:rStyle w:val="fontstyle01"/>
          <w:rFonts w:ascii="Times New Roman" w:hAnsi="Times New Roman"/>
          <w:color w:val="auto"/>
        </w:rPr>
        <w:t xml:space="preserve"> кислоту, дистильовану воду та розчин натрій гідроксиду.</w:t>
      </w:r>
      <w:r w:rsidR="00CF79D8" w:rsidRPr="00DB56B9">
        <w:rPr>
          <w:rStyle w:val="fontstyle01"/>
          <w:rFonts w:ascii="Times New Roman" w:hAnsi="Times New Roman"/>
          <w:color w:val="auto"/>
        </w:rPr>
        <w:t xml:space="preserve"> </w:t>
      </w:r>
    </w:p>
    <w:p w14:paraId="7F4B102D" w14:textId="5D658CC3" w:rsidR="00CF79D8" w:rsidRPr="00DB56B9" w:rsidRDefault="00960AFD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>
        <w:rPr>
          <w:rStyle w:val="fontstyle01"/>
          <w:rFonts w:ascii="Times New Roman" w:hAnsi="Times New Roman"/>
          <w:color w:val="auto"/>
        </w:rPr>
        <w:t xml:space="preserve">Випробуйте кожен реактив </w:t>
      </w:r>
      <w:r w:rsidRPr="000F720A">
        <w:rPr>
          <w:rStyle w:val="fontstyle01"/>
          <w:rFonts w:ascii="Times New Roman" w:hAnsi="Times New Roman"/>
          <w:i/>
          <w:iCs/>
          <w:color w:val="auto"/>
        </w:rPr>
        <w:t>лакмоїдним</w:t>
      </w:r>
      <w:r>
        <w:rPr>
          <w:rStyle w:val="fontstyle01"/>
          <w:rFonts w:ascii="Times New Roman" w:hAnsi="Times New Roman"/>
          <w:color w:val="auto"/>
        </w:rPr>
        <w:t xml:space="preserve"> папірцем</w:t>
      </w:r>
      <w:r w:rsidR="00CF79D8" w:rsidRPr="00DB56B9">
        <w:rPr>
          <w:rStyle w:val="fontstyle01"/>
          <w:rFonts w:ascii="Times New Roman" w:hAnsi="Times New Roman"/>
          <w:color w:val="auto"/>
        </w:rPr>
        <w:t>.</w:t>
      </w:r>
      <w:r>
        <w:rPr>
          <w:rStyle w:val="fontstyle01"/>
          <w:rFonts w:ascii="Times New Roman" w:hAnsi="Times New Roman"/>
          <w:color w:val="auto"/>
        </w:rPr>
        <w:t xml:space="preserve"> Для цього нанесіть на лакмоїдний папірець краплинку реактиву.</w:t>
      </w:r>
    </w:p>
    <w:p w14:paraId="50388306" w14:textId="1BD5F38D" w:rsidR="004E6BC7" w:rsidRPr="00DB56B9" w:rsidRDefault="00960AFD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960AFD">
        <w:rPr>
          <w:rStyle w:val="fontstyle01"/>
          <w:rFonts w:ascii="Times New Roman" w:hAnsi="Times New Roman"/>
          <w:color w:val="auto"/>
        </w:rPr>
        <w:t xml:space="preserve">Випробуйте кожен реактив </w:t>
      </w:r>
      <w:r w:rsidRPr="000F720A">
        <w:rPr>
          <w:rStyle w:val="fontstyle01"/>
          <w:rFonts w:ascii="Times New Roman" w:hAnsi="Times New Roman"/>
          <w:i/>
          <w:iCs/>
          <w:color w:val="auto"/>
        </w:rPr>
        <w:t>метилоранжевим</w:t>
      </w:r>
      <w:r w:rsidRPr="00960AFD">
        <w:rPr>
          <w:rStyle w:val="fontstyle01"/>
          <w:rFonts w:ascii="Times New Roman" w:hAnsi="Times New Roman"/>
          <w:color w:val="auto"/>
        </w:rPr>
        <w:t xml:space="preserve"> папірцем. Для цього нанесіть на лакмоїдний папірець краплинку реактиву.</w:t>
      </w:r>
    </w:p>
    <w:p w14:paraId="7154CB92" w14:textId="79ED3279" w:rsidR="003E29C0" w:rsidRPr="00DB56B9" w:rsidRDefault="00960AFD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960AFD">
        <w:rPr>
          <w:rStyle w:val="fontstyle01"/>
          <w:rFonts w:ascii="Times New Roman" w:hAnsi="Times New Roman"/>
          <w:color w:val="auto"/>
        </w:rPr>
        <w:t xml:space="preserve">Випробуйте кожен реактив </w:t>
      </w:r>
      <w:r w:rsidRPr="000F720A">
        <w:rPr>
          <w:rStyle w:val="fontstyle01"/>
          <w:rFonts w:ascii="Times New Roman" w:hAnsi="Times New Roman"/>
          <w:i/>
          <w:iCs/>
          <w:color w:val="auto"/>
        </w:rPr>
        <w:t>фенолфталеїновим</w:t>
      </w:r>
      <w:r w:rsidRPr="00960AFD">
        <w:rPr>
          <w:rStyle w:val="fontstyle01"/>
          <w:rFonts w:ascii="Times New Roman" w:hAnsi="Times New Roman"/>
          <w:color w:val="auto"/>
        </w:rPr>
        <w:t xml:space="preserve"> папірцем. Для цього нанесіть на лакмоїдний папірець краплинку реактиву.</w:t>
      </w:r>
    </w:p>
    <w:p w14:paraId="2FD1D58B" w14:textId="1BB64C63" w:rsidR="003E29C0" w:rsidRPr="00DB56B9" w:rsidRDefault="00960AFD" w:rsidP="00D25BFA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960AFD">
        <w:rPr>
          <w:rStyle w:val="fontstyle01"/>
          <w:rFonts w:ascii="Times New Roman" w:hAnsi="Times New Roman"/>
          <w:color w:val="auto"/>
        </w:rPr>
        <w:t xml:space="preserve">Випробуйте кожен реактив </w:t>
      </w:r>
      <w:r w:rsidRPr="000F720A">
        <w:rPr>
          <w:rStyle w:val="fontstyle01"/>
          <w:rFonts w:ascii="Times New Roman" w:hAnsi="Times New Roman"/>
          <w:i/>
          <w:iCs/>
          <w:color w:val="auto"/>
        </w:rPr>
        <w:t>універсальним індикаторним</w:t>
      </w:r>
      <w:r w:rsidRPr="00960AFD">
        <w:rPr>
          <w:rStyle w:val="fontstyle01"/>
          <w:rFonts w:ascii="Times New Roman" w:hAnsi="Times New Roman"/>
          <w:color w:val="auto"/>
        </w:rPr>
        <w:t xml:space="preserve"> папірцем. Для цього нанесіть на лакмоїдний папірець краплинку реактиву.</w:t>
      </w:r>
    </w:p>
    <w:p w14:paraId="5645A0D5" w14:textId="2615E800" w:rsidR="004C0EFD" w:rsidRDefault="004C0EFD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DB56B9">
        <w:rPr>
          <w:b/>
          <w:bCs/>
          <w:sz w:val="24"/>
          <w:szCs w:val="24"/>
        </w:rPr>
        <w:t>Спостереження</w:t>
      </w:r>
    </w:p>
    <w:p w14:paraId="317204EB" w14:textId="4DAC38FA" w:rsidR="008C4B8A" w:rsidRPr="008C4B8A" w:rsidRDefault="008C4B8A" w:rsidP="008C4B8A">
      <w:pPr>
        <w:jc w:val="both"/>
        <w:rPr>
          <w:i/>
          <w:iCs/>
          <w:color w:val="323E4F" w:themeColor="text2" w:themeShade="BF"/>
          <w:sz w:val="20"/>
          <w:szCs w:val="20"/>
        </w:rPr>
      </w:pPr>
      <w:r>
        <w:rPr>
          <w:i/>
          <w:iCs/>
          <w:color w:val="323E4F" w:themeColor="text2" w:themeShade="BF"/>
          <w:sz w:val="20"/>
          <w:szCs w:val="20"/>
        </w:rPr>
        <w:t>(Вкажіть колір індикатора у кожному із середовищ.)</w:t>
      </w:r>
    </w:p>
    <w:tbl>
      <w:tblPr>
        <w:tblStyle w:val="a3"/>
        <w:tblW w:w="0" w:type="auto"/>
        <w:tblInd w:w="993" w:type="dxa"/>
        <w:tblLook w:val="04A0" w:firstRow="1" w:lastRow="0" w:firstColumn="1" w:lastColumn="0" w:noHBand="0" w:noVBand="1"/>
      </w:tblPr>
      <w:tblGrid>
        <w:gridCol w:w="2830"/>
        <w:gridCol w:w="2313"/>
        <w:gridCol w:w="2313"/>
        <w:gridCol w:w="2313"/>
      </w:tblGrid>
      <w:tr w:rsidR="008C4B8A" w:rsidRPr="008C4B8A" w14:paraId="16CF5794" w14:textId="77777777" w:rsidTr="00246466">
        <w:tc>
          <w:tcPr>
            <w:tcW w:w="2830" w:type="dxa"/>
            <w:vMerge w:val="restart"/>
            <w:vAlign w:val="center"/>
          </w:tcPr>
          <w:p w14:paraId="70A83A01" w14:textId="48A76563" w:rsidR="008C4B8A" w:rsidRPr="008C4B8A" w:rsidRDefault="008C4B8A" w:rsidP="008C4B8A">
            <w:pPr>
              <w:tabs>
                <w:tab w:val="left" w:pos="4536"/>
              </w:tabs>
              <w:spacing w:after="4" w:line="250" w:lineRule="auto"/>
              <w:jc w:val="center"/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</w:pPr>
            <w:r w:rsidRPr="008C4B8A"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  <w:t>Індикатор</w:t>
            </w:r>
          </w:p>
        </w:tc>
        <w:tc>
          <w:tcPr>
            <w:tcW w:w="6939" w:type="dxa"/>
            <w:gridSpan w:val="3"/>
          </w:tcPr>
          <w:p w14:paraId="5E73AD61" w14:textId="5F4F8862" w:rsidR="008C4B8A" w:rsidRPr="008C4B8A" w:rsidRDefault="008C4B8A" w:rsidP="008C4B8A">
            <w:pPr>
              <w:tabs>
                <w:tab w:val="left" w:pos="4536"/>
              </w:tabs>
              <w:spacing w:after="4" w:line="250" w:lineRule="auto"/>
              <w:jc w:val="center"/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</w:pPr>
            <w:r w:rsidRPr="008C4B8A"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  <w:t>Середовище</w:t>
            </w:r>
          </w:p>
        </w:tc>
      </w:tr>
      <w:tr w:rsidR="008C4B8A" w:rsidRPr="008C4B8A" w14:paraId="65142665" w14:textId="77777777" w:rsidTr="00246466">
        <w:tc>
          <w:tcPr>
            <w:tcW w:w="2830" w:type="dxa"/>
            <w:vMerge/>
          </w:tcPr>
          <w:p w14:paraId="0B0DE250" w14:textId="77777777" w:rsidR="008C4B8A" w:rsidRPr="008C4B8A" w:rsidRDefault="008C4B8A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</w:pPr>
          </w:p>
        </w:tc>
        <w:tc>
          <w:tcPr>
            <w:tcW w:w="2313" w:type="dxa"/>
          </w:tcPr>
          <w:p w14:paraId="2EAFD2B5" w14:textId="0EF1EB2E" w:rsidR="008C4B8A" w:rsidRPr="008C4B8A" w:rsidRDefault="008C4B8A" w:rsidP="008C4B8A">
            <w:pPr>
              <w:tabs>
                <w:tab w:val="left" w:pos="4536"/>
              </w:tabs>
              <w:spacing w:after="4" w:line="250" w:lineRule="auto"/>
              <w:jc w:val="center"/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</w:pPr>
            <w:r w:rsidRPr="008C4B8A"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  <w:t>Кисле</w:t>
            </w:r>
          </w:p>
        </w:tc>
        <w:tc>
          <w:tcPr>
            <w:tcW w:w="2313" w:type="dxa"/>
          </w:tcPr>
          <w:p w14:paraId="2A3333B6" w14:textId="70280480" w:rsidR="008C4B8A" w:rsidRPr="008C4B8A" w:rsidRDefault="008C4B8A" w:rsidP="008C4B8A">
            <w:pPr>
              <w:tabs>
                <w:tab w:val="left" w:pos="4536"/>
              </w:tabs>
              <w:spacing w:after="4" w:line="250" w:lineRule="auto"/>
              <w:jc w:val="center"/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</w:pPr>
            <w:r w:rsidRPr="008C4B8A"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  <w:t>Нейтральне</w:t>
            </w:r>
          </w:p>
        </w:tc>
        <w:tc>
          <w:tcPr>
            <w:tcW w:w="2313" w:type="dxa"/>
          </w:tcPr>
          <w:p w14:paraId="09538B50" w14:textId="7E75498A" w:rsidR="008C4B8A" w:rsidRPr="008C4B8A" w:rsidRDefault="008C4B8A" w:rsidP="008C4B8A">
            <w:pPr>
              <w:tabs>
                <w:tab w:val="left" w:pos="4536"/>
              </w:tabs>
              <w:spacing w:after="4" w:line="250" w:lineRule="auto"/>
              <w:jc w:val="center"/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</w:pPr>
            <w:r w:rsidRPr="008C4B8A"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  <w:t>Лужне</w:t>
            </w:r>
          </w:p>
        </w:tc>
      </w:tr>
      <w:tr w:rsidR="008C4B8A" w:rsidRPr="008C4B8A" w14:paraId="5F872E2F" w14:textId="77777777" w:rsidTr="00246466">
        <w:tc>
          <w:tcPr>
            <w:tcW w:w="2830" w:type="dxa"/>
          </w:tcPr>
          <w:p w14:paraId="2B5F8D7A" w14:textId="4F27F059" w:rsidR="00960AFD" w:rsidRPr="008C4B8A" w:rsidRDefault="008C4B8A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  <w:r>
              <w:rPr>
                <w:rStyle w:val="fontstyle01"/>
                <w:rFonts w:ascii="Times New Roman" w:hAnsi="Times New Roman"/>
                <w:color w:val="auto"/>
                <w:lang w:val="uk-UA"/>
              </w:rPr>
              <w:t>Л</w:t>
            </w:r>
            <w:r w:rsidRPr="008C4B8A">
              <w:rPr>
                <w:rStyle w:val="fontstyle01"/>
                <w:rFonts w:ascii="Times New Roman" w:hAnsi="Times New Roman"/>
                <w:color w:val="auto"/>
                <w:lang w:val="uk-UA"/>
              </w:rPr>
              <w:t>акмус</w:t>
            </w:r>
          </w:p>
        </w:tc>
        <w:tc>
          <w:tcPr>
            <w:tcW w:w="2313" w:type="dxa"/>
          </w:tcPr>
          <w:p w14:paraId="0BC34A74" w14:textId="77777777" w:rsidR="00960AFD" w:rsidRPr="008C4B8A" w:rsidRDefault="00960AFD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  <w:tc>
          <w:tcPr>
            <w:tcW w:w="2313" w:type="dxa"/>
          </w:tcPr>
          <w:p w14:paraId="5E0C0268" w14:textId="77777777" w:rsidR="00960AFD" w:rsidRPr="008C4B8A" w:rsidRDefault="00960AFD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  <w:tc>
          <w:tcPr>
            <w:tcW w:w="2313" w:type="dxa"/>
          </w:tcPr>
          <w:p w14:paraId="0DC52773" w14:textId="77777777" w:rsidR="00960AFD" w:rsidRPr="008C4B8A" w:rsidRDefault="00960AFD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</w:tr>
      <w:tr w:rsidR="008C4B8A" w:rsidRPr="008C4B8A" w14:paraId="1826844C" w14:textId="77777777" w:rsidTr="00246466">
        <w:tc>
          <w:tcPr>
            <w:tcW w:w="2830" w:type="dxa"/>
          </w:tcPr>
          <w:p w14:paraId="60039EE2" w14:textId="21749A79" w:rsidR="00960AFD" w:rsidRPr="008C4B8A" w:rsidRDefault="008C4B8A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  <w:r w:rsidRPr="008C4B8A">
              <w:rPr>
                <w:rStyle w:val="fontstyle01"/>
                <w:rFonts w:ascii="Times New Roman" w:hAnsi="Times New Roman"/>
                <w:color w:val="auto"/>
                <w:lang w:val="uk-UA"/>
              </w:rPr>
              <w:t>Метиловий оранжевий</w:t>
            </w:r>
          </w:p>
        </w:tc>
        <w:tc>
          <w:tcPr>
            <w:tcW w:w="2313" w:type="dxa"/>
          </w:tcPr>
          <w:p w14:paraId="05F32DD4" w14:textId="77777777" w:rsidR="00960AFD" w:rsidRPr="008C4B8A" w:rsidRDefault="00960AFD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  <w:tc>
          <w:tcPr>
            <w:tcW w:w="2313" w:type="dxa"/>
          </w:tcPr>
          <w:p w14:paraId="5D31DCCE" w14:textId="77777777" w:rsidR="00960AFD" w:rsidRPr="008C4B8A" w:rsidRDefault="00960AFD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  <w:tc>
          <w:tcPr>
            <w:tcW w:w="2313" w:type="dxa"/>
          </w:tcPr>
          <w:p w14:paraId="5CF0ACEA" w14:textId="77777777" w:rsidR="00960AFD" w:rsidRPr="008C4B8A" w:rsidRDefault="00960AFD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</w:tr>
      <w:tr w:rsidR="008C4B8A" w:rsidRPr="008C4B8A" w14:paraId="11EB3E22" w14:textId="77777777" w:rsidTr="00246466">
        <w:tc>
          <w:tcPr>
            <w:tcW w:w="2830" w:type="dxa"/>
          </w:tcPr>
          <w:p w14:paraId="18AE11AE" w14:textId="53A9680A" w:rsidR="00960AFD" w:rsidRPr="008C4B8A" w:rsidRDefault="008C4B8A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  <w:r w:rsidRPr="008C4B8A">
              <w:rPr>
                <w:rStyle w:val="fontstyle01"/>
                <w:rFonts w:ascii="Times New Roman" w:hAnsi="Times New Roman"/>
                <w:color w:val="auto"/>
                <w:lang w:val="uk-UA"/>
              </w:rPr>
              <w:t>Фенолфталеїн</w:t>
            </w:r>
          </w:p>
        </w:tc>
        <w:tc>
          <w:tcPr>
            <w:tcW w:w="2313" w:type="dxa"/>
          </w:tcPr>
          <w:p w14:paraId="68E91148" w14:textId="77777777" w:rsidR="00960AFD" w:rsidRPr="008C4B8A" w:rsidRDefault="00960AFD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  <w:tc>
          <w:tcPr>
            <w:tcW w:w="2313" w:type="dxa"/>
          </w:tcPr>
          <w:p w14:paraId="5048E586" w14:textId="77777777" w:rsidR="00960AFD" w:rsidRPr="008C4B8A" w:rsidRDefault="00960AFD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  <w:tc>
          <w:tcPr>
            <w:tcW w:w="2313" w:type="dxa"/>
          </w:tcPr>
          <w:p w14:paraId="179A34E0" w14:textId="77777777" w:rsidR="00960AFD" w:rsidRPr="008C4B8A" w:rsidRDefault="00960AFD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</w:tr>
      <w:tr w:rsidR="008C4B8A" w:rsidRPr="008C4B8A" w14:paraId="15AF1855" w14:textId="77777777" w:rsidTr="00246466">
        <w:tc>
          <w:tcPr>
            <w:tcW w:w="2830" w:type="dxa"/>
          </w:tcPr>
          <w:p w14:paraId="08BB6024" w14:textId="0CD84367" w:rsidR="00960AFD" w:rsidRPr="008C4B8A" w:rsidRDefault="008C4B8A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  <w:r w:rsidRPr="008C4B8A">
              <w:rPr>
                <w:rStyle w:val="fontstyle01"/>
                <w:rFonts w:ascii="Times New Roman" w:hAnsi="Times New Roman"/>
                <w:color w:val="auto"/>
                <w:lang w:val="uk-UA"/>
              </w:rPr>
              <w:t>Універсальний індикатор</w:t>
            </w:r>
          </w:p>
        </w:tc>
        <w:tc>
          <w:tcPr>
            <w:tcW w:w="2313" w:type="dxa"/>
          </w:tcPr>
          <w:p w14:paraId="17640AFD" w14:textId="77777777" w:rsidR="00960AFD" w:rsidRPr="008C4B8A" w:rsidRDefault="00960AFD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  <w:tc>
          <w:tcPr>
            <w:tcW w:w="2313" w:type="dxa"/>
          </w:tcPr>
          <w:p w14:paraId="74065171" w14:textId="77777777" w:rsidR="00960AFD" w:rsidRPr="008C4B8A" w:rsidRDefault="00960AFD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  <w:tc>
          <w:tcPr>
            <w:tcW w:w="2313" w:type="dxa"/>
          </w:tcPr>
          <w:p w14:paraId="316F4B78" w14:textId="77777777" w:rsidR="00960AFD" w:rsidRPr="008C4B8A" w:rsidRDefault="00960AFD" w:rsidP="0092121C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</w:tr>
    </w:tbl>
    <w:p w14:paraId="4F459C40" w14:textId="1273EE82" w:rsidR="00234C20" w:rsidRDefault="00234C20" w:rsidP="00234C20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 w:rsidR="008C4B8A">
        <w:rPr>
          <w:b/>
          <w:bCs/>
          <w:i/>
          <w:iCs/>
          <w:sz w:val="24"/>
          <w:szCs w:val="24"/>
        </w:rPr>
        <w:t>2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BB288C" w:rsidRPr="00BB288C">
        <w:rPr>
          <w:b/>
          <w:bCs/>
          <w:i/>
          <w:iCs/>
          <w:sz w:val="24"/>
          <w:szCs w:val="24"/>
        </w:rPr>
        <w:t xml:space="preserve">Визначення </w:t>
      </w:r>
      <w:r w:rsidR="008C4B8A">
        <w:rPr>
          <w:b/>
          <w:bCs/>
          <w:i/>
          <w:iCs/>
          <w:sz w:val="24"/>
          <w:szCs w:val="24"/>
        </w:rPr>
        <w:t>кислоти та лугу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3C880FFA" w14:textId="77777777" w:rsidR="00234C20" w:rsidRPr="004C0EFD" w:rsidRDefault="00234C20" w:rsidP="0018799D">
      <w:pPr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44381D89" w14:textId="18A09B7B" w:rsidR="008C4B8A" w:rsidRPr="0018799D" w:rsidRDefault="008C4B8A" w:rsidP="00BF7B6C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b/>
          <w:bCs/>
          <w:i/>
          <w:iCs/>
          <w:color w:val="FF0000"/>
        </w:rPr>
      </w:pPr>
      <w:r w:rsidRPr="008C4B8A">
        <w:rPr>
          <w:rStyle w:val="fontstyle01"/>
          <w:rFonts w:ascii="Times New Roman" w:hAnsi="Times New Roman"/>
          <w:color w:val="auto"/>
        </w:rPr>
        <w:t xml:space="preserve">Підготуйте реактиви: </w:t>
      </w:r>
      <w:r>
        <w:rPr>
          <w:rStyle w:val="fontstyle01"/>
          <w:rFonts w:ascii="Times New Roman" w:hAnsi="Times New Roman"/>
          <w:color w:val="auto"/>
        </w:rPr>
        <w:t>оцет та розчини кухонної солі і харчової соди</w:t>
      </w:r>
      <w:r w:rsidRPr="008C4B8A">
        <w:rPr>
          <w:rStyle w:val="fontstyle01"/>
          <w:rFonts w:ascii="Times New Roman" w:hAnsi="Times New Roman"/>
          <w:color w:val="auto"/>
        </w:rPr>
        <w:t>.</w:t>
      </w:r>
    </w:p>
    <w:p w14:paraId="2859F191" w14:textId="5DC9E611" w:rsidR="00234C20" w:rsidRPr="00DB56B9" w:rsidRDefault="008C4B8A" w:rsidP="00234C20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>
        <w:rPr>
          <w:rStyle w:val="fontstyle01"/>
          <w:rFonts w:ascii="Times New Roman" w:hAnsi="Times New Roman"/>
          <w:color w:val="auto"/>
        </w:rPr>
        <w:t>Оберіть один із виданих індикаторних папірців</w:t>
      </w:r>
      <w:r w:rsidR="00234C20" w:rsidRPr="00DB56B9">
        <w:rPr>
          <w:rStyle w:val="fontstyle01"/>
          <w:rFonts w:ascii="Times New Roman" w:hAnsi="Times New Roman"/>
          <w:color w:val="auto"/>
        </w:rPr>
        <w:t>.</w:t>
      </w:r>
    </w:p>
    <w:p w14:paraId="7B760AAB" w14:textId="3B9D3254" w:rsidR="00234C20" w:rsidRPr="00DB56B9" w:rsidRDefault="008C4B8A" w:rsidP="00234C20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8C4B8A">
        <w:rPr>
          <w:rStyle w:val="fontstyle01"/>
          <w:rFonts w:ascii="Times New Roman" w:hAnsi="Times New Roman"/>
          <w:color w:val="auto"/>
        </w:rPr>
        <w:t xml:space="preserve">Випробуйте кожен реактив </w:t>
      </w:r>
      <w:r>
        <w:rPr>
          <w:rStyle w:val="fontstyle01"/>
          <w:rFonts w:ascii="Times New Roman" w:hAnsi="Times New Roman"/>
          <w:color w:val="auto"/>
        </w:rPr>
        <w:t>вибраним індикаторним</w:t>
      </w:r>
      <w:r w:rsidRPr="008C4B8A">
        <w:rPr>
          <w:rStyle w:val="fontstyle01"/>
          <w:rFonts w:ascii="Times New Roman" w:hAnsi="Times New Roman"/>
          <w:color w:val="auto"/>
        </w:rPr>
        <w:t xml:space="preserve"> папірцем. Для цього нанесіть на </w:t>
      </w:r>
      <w:r>
        <w:rPr>
          <w:rStyle w:val="fontstyle01"/>
          <w:rFonts w:ascii="Times New Roman" w:hAnsi="Times New Roman"/>
          <w:color w:val="auto"/>
        </w:rPr>
        <w:t>індикаторний</w:t>
      </w:r>
      <w:r w:rsidRPr="008C4B8A">
        <w:rPr>
          <w:rStyle w:val="fontstyle01"/>
          <w:rFonts w:ascii="Times New Roman" w:hAnsi="Times New Roman"/>
          <w:color w:val="auto"/>
        </w:rPr>
        <w:t xml:space="preserve"> папірець краплинку реактиву</w:t>
      </w:r>
      <w:r w:rsidR="00234C20" w:rsidRPr="00DB56B9">
        <w:rPr>
          <w:rStyle w:val="fontstyle01"/>
          <w:rFonts w:ascii="Times New Roman" w:hAnsi="Times New Roman"/>
          <w:color w:val="auto"/>
        </w:rPr>
        <w:t>.</w:t>
      </w:r>
    </w:p>
    <w:p w14:paraId="251B8C07" w14:textId="77777777" w:rsidR="00234C20" w:rsidRPr="00DB56B9" w:rsidRDefault="00234C20" w:rsidP="00234C2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DB56B9">
        <w:rPr>
          <w:b/>
          <w:bCs/>
          <w:sz w:val="24"/>
          <w:szCs w:val="24"/>
        </w:rPr>
        <w:t>Спостереження</w:t>
      </w:r>
    </w:p>
    <w:p w14:paraId="47AC08EB" w14:textId="48043C0F" w:rsidR="00D552C6" w:rsidRPr="008C4B8A" w:rsidRDefault="00D552C6" w:rsidP="00D552C6">
      <w:pPr>
        <w:jc w:val="both"/>
        <w:rPr>
          <w:i/>
          <w:iCs/>
          <w:color w:val="323E4F" w:themeColor="text2" w:themeShade="BF"/>
          <w:sz w:val="20"/>
          <w:szCs w:val="20"/>
        </w:rPr>
      </w:pPr>
      <w:r>
        <w:rPr>
          <w:i/>
          <w:iCs/>
          <w:color w:val="323E4F" w:themeColor="text2" w:themeShade="BF"/>
          <w:sz w:val="20"/>
          <w:szCs w:val="20"/>
        </w:rPr>
        <w:t>(Вкажіть</w:t>
      </w:r>
      <w:r w:rsidRPr="00D552C6">
        <w:rPr>
          <w:i/>
          <w:iCs/>
          <w:color w:val="323E4F" w:themeColor="text2" w:themeShade="BF"/>
          <w:sz w:val="20"/>
          <w:szCs w:val="20"/>
        </w:rPr>
        <w:t xml:space="preserve"> </w:t>
      </w:r>
      <w:r>
        <w:rPr>
          <w:i/>
          <w:iCs/>
          <w:color w:val="323E4F" w:themeColor="text2" w:themeShade="BF"/>
          <w:sz w:val="20"/>
          <w:szCs w:val="20"/>
        </w:rPr>
        <w:t>вибраний індикатор та його колір у середовищі кожного із реактивів.)</w:t>
      </w:r>
    </w:p>
    <w:tbl>
      <w:tblPr>
        <w:tblStyle w:val="a3"/>
        <w:tblW w:w="0" w:type="auto"/>
        <w:tblInd w:w="993" w:type="dxa"/>
        <w:tblLook w:val="04A0" w:firstRow="1" w:lastRow="0" w:firstColumn="1" w:lastColumn="0" w:noHBand="0" w:noVBand="1"/>
      </w:tblPr>
      <w:tblGrid>
        <w:gridCol w:w="2121"/>
        <w:gridCol w:w="2549"/>
        <w:gridCol w:w="2549"/>
        <w:gridCol w:w="2550"/>
      </w:tblGrid>
      <w:tr w:rsidR="00D552C6" w:rsidRPr="008C4B8A" w14:paraId="229F2B3D" w14:textId="77777777" w:rsidTr="00246466">
        <w:tc>
          <w:tcPr>
            <w:tcW w:w="2121" w:type="dxa"/>
            <w:vMerge w:val="restart"/>
            <w:vAlign w:val="center"/>
          </w:tcPr>
          <w:p w14:paraId="2DDEF311" w14:textId="77777777" w:rsidR="00D552C6" w:rsidRPr="008C4B8A" w:rsidRDefault="00D552C6" w:rsidP="00D617F2">
            <w:pPr>
              <w:tabs>
                <w:tab w:val="left" w:pos="4536"/>
              </w:tabs>
              <w:spacing w:after="4" w:line="250" w:lineRule="auto"/>
              <w:jc w:val="center"/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</w:pPr>
            <w:r w:rsidRPr="008C4B8A"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  <w:t>Індикатор</w:t>
            </w:r>
          </w:p>
        </w:tc>
        <w:tc>
          <w:tcPr>
            <w:tcW w:w="7648" w:type="dxa"/>
            <w:gridSpan w:val="3"/>
          </w:tcPr>
          <w:p w14:paraId="5D1FA8E4" w14:textId="77777777" w:rsidR="00D552C6" w:rsidRPr="008C4B8A" w:rsidRDefault="00D552C6" w:rsidP="00D617F2">
            <w:pPr>
              <w:tabs>
                <w:tab w:val="left" w:pos="4536"/>
              </w:tabs>
              <w:spacing w:after="4" w:line="250" w:lineRule="auto"/>
              <w:jc w:val="center"/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</w:pPr>
            <w:r w:rsidRPr="008C4B8A"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  <w:t>Середовище</w:t>
            </w:r>
          </w:p>
        </w:tc>
      </w:tr>
      <w:tr w:rsidR="00D552C6" w:rsidRPr="008C4B8A" w14:paraId="221CE538" w14:textId="77777777" w:rsidTr="00246466">
        <w:tc>
          <w:tcPr>
            <w:tcW w:w="2121" w:type="dxa"/>
            <w:vMerge/>
          </w:tcPr>
          <w:p w14:paraId="4F4A9907" w14:textId="77777777" w:rsidR="00D552C6" w:rsidRPr="008C4B8A" w:rsidRDefault="00D552C6" w:rsidP="00D617F2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</w:pPr>
          </w:p>
        </w:tc>
        <w:tc>
          <w:tcPr>
            <w:tcW w:w="2549" w:type="dxa"/>
          </w:tcPr>
          <w:p w14:paraId="7BDD8186" w14:textId="4AD04D2E" w:rsidR="00D552C6" w:rsidRPr="008C4B8A" w:rsidRDefault="00D552C6" w:rsidP="00D617F2">
            <w:pPr>
              <w:tabs>
                <w:tab w:val="left" w:pos="4536"/>
              </w:tabs>
              <w:spacing w:after="4" w:line="250" w:lineRule="auto"/>
              <w:jc w:val="center"/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</w:pPr>
            <w:r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  <w:t>Розчин кухонної солі</w:t>
            </w:r>
          </w:p>
        </w:tc>
        <w:tc>
          <w:tcPr>
            <w:tcW w:w="2549" w:type="dxa"/>
          </w:tcPr>
          <w:p w14:paraId="7BBEE5AA" w14:textId="7C051C1A" w:rsidR="00D552C6" w:rsidRPr="008C4B8A" w:rsidRDefault="00D552C6" w:rsidP="00D617F2">
            <w:pPr>
              <w:tabs>
                <w:tab w:val="left" w:pos="4536"/>
              </w:tabs>
              <w:spacing w:after="4" w:line="250" w:lineRule="auto"/>
              <w:jc w:val="center"/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</w:pPr>
            <w:r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  <w:t>Розчин харчової соди</w:t>
            </w:r>
          </w:p>
        </w:tc>
        <w:tc>
          <w:tcPr>
            <w:tcW w:w="2550" w:type="dxa"/>
          </w:tcPr>
          <w:p w14:paraId="657DB1DA" w14:textId="6DACF60C" w:rsidR="00D552C6" w:rsidRPr="008C4B8A" w:rsidRDefault="00D552C6" w:rsidP="00D617F2">
            <w:pPr>
              <w:tabs>
                <w:tab w:val="left" w:pos="4536"/>
              </w:tabs>
              <w:spacing w:after="4" w:line="250" w:lineRule="auto"/>
              <w:jc w:val="center"/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</w:pPr>
            <w:r>
              <w:rPr>
                <w:rStyle w:val="fontstyle01"/>
                <w:rFonts w:ascii="Times New Roman" w:hAnsi="Times New Roman"/>
                <w:b/>
                <w:bCs/>
                <w:color w:val="auto"/>
                <w:lang w:val="uk-UA"/>
              </w:rPr>
              <w:t>Оцет</w:t>
            </w:r>
          </w:p>
        </w:tc>
      </w:tr>
      <w:tr w:rsidR="00D552C6" w:rsidRPr="008C4B8A" w14:paraId="0DA9EB64" w14:textId="77777777" w:rsidTr="00246466">
        <w:tc>
          <w:tcPr>
            <w:tcW w:w="2121" w:type="dxa"/>
          </w:tcPr>
          <w:p w14:paraId="499253D5" w14:textId="1F6822A0" w:rsidR="00D552C6" w:rsidRPr="008C4B8A" w:rsidRDefault="00D552C6" w:rsidP="00D617F2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  <w:tc>
          <w:tcPr>
            <w:tcW w:w="2549" w:type="dxa"/>
          </w:tcPr>
          <w:p w14:paraId="0DA6FEF4" w14:textId="77777777" w:rsidR="00D552C6" w:rsidRPr="008C4B8A" w:rsidRDefault="00D552C6" w:rsidP="00D617F2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  <w:tc>
          <w:tcPr>
            <w:tcW w:w="2549" w:type="dxa"/>
          </w:tcPr>
          <w:p w14:paraId="5A8F91AF" w14:textId="77777777" w:rsidR="00D552C6" w:rsidRPr="008C4B8A" w:rsidRDefault="00D552C6" w:rsidP="00D617F2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  <w:tc>
          <w:tcPr>
            <w:tcW w:w="2550" w:type="dxa"/>
          </w:tcPr>
          <w:p w14:paraId="50D4C582" w14:textId="77777777" w:rsidR="00D552C6" w:rsidRPr="008C4B8A" w:rsidRDefault="00D552C6" w:rsidP="00D617F2">
            <w:pPr>
              <w:tabs>
                <w:tab w:val="left" w:pos="4536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</w:tr>
    </w:tbl>
    <w:p w14:paraId="0FF339BC" w14:textId="2CB6FDF8" w:rsidR="00234C20" w:rsidRPr="0006399B" w:rsidRDefault="00234C20" w:rsidP="00234C20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06399B">
        <w:rPr>
          <w:i/>
          <w:iCs/>
          <w:color w:val="323E4F" w:themeColor="text2" w:themeShade="BF"/>
          <w:sz w:val="20"/>
          <w:szCs w:val="20"/>
        </w:rPr>
        <w:t>(</w:t>
      </w:r>
      <w:r w:rsidR="00246466" w:rsidRPr="00246466">
        <w:rPr>
          <w:i/>
          <w:iCs/>
          <w:color w:val="323E4F" w:themeColor="text2" w:themeShade="BF"/>
          <w:sz w:val="20"/>
          <w:szCs w:val="20"/>
        </w:rPr>
        <w:t>За результатами дослідження зробіть висновок: яким / якими індикаторами зручніше користуватися для виявлення: а)</w:t>
      </w:r>
      <w:r w:rsidR="0018799D">
        <w:rPr>
          <w:i/>
          <w:iCs/>
          <w:color w:val="323E4F" w:themeColor="text2" w:themeShade="BF"/>
          <w:sz w:val="20"/>
          <w:szCs w:val="20"/>
        </w:rPr>
        <w:t> </w:t>
      </w:r>
      <w:r w:rsidR="00246466" w:rsidRPr="00246466">
        <w:rPr>
          <w:i/>
          <w:iCs/>
          <w:color w:val="323E4F" w:themeColor="text2" w:themeShade="BF"/>
          <w:sz w:val="20"/>
          <w:szCs w:val="20"/>
        </w:rPr>
        <w:t>кислот: б) лугів.</w:t>
      </w:r>
      <w:r w:rsidRPr="0006399B">
        <w:rPr>
          <w:i/>
          <w:iCs/>
          <w:color w:val="323E4F" w:themeColor="text2" w:themeShade="BF"/>
          <w:sz w:val="20"/>
          <w:szCs w:val="20"/>
        </w:rPr>
        <w:t>)</w:t>
      </w:r>
    </w:p>
    <w:p w14:paraId="00FA886A" w14:textId="77777777" w:rsidR="00234C20" w:rsidRPr="00F53191" w:rsidRDefault="00234C20" w:rsidP="00234C20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_____________________________________________________________</w:t>
      </w:r>
      <w:r w:rsidRPr="00F53191">
        <w:rPr>
          <w:sz w:val="24"/>
          <w:szCs w:val="24"/>
          <w:lang w:val="ru-RU"/>
        </w:rPr>
        <w:t>____________</w:t>
      </w:r>
      <w:r>
        <w:rPr>
          <w:sz w:val="24"/>
          <w:szCs w:val="24"/>
          <w:lang w:val="ru-RU"/>
        </w:rPr>
        <w:t>__</w:t>
      </w:r>
    </w:p>
    <w:p w14:paraId="5F863636" w14:textId="084E0B1A" w:rsidR="009701FF" w:rsidRDefault="00234C20" w:rsidP="009701FF">
      <w:pPr>
        <w:jc w:val="both"/>
        <w:rPr>
          <w:b/>
          <w:bCs/>
          <w:i/>
          <w:iCs/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sectPr w:rsidR="009701FF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F356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B52479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13"/>
  </w:num>
  <w:num w:numId="5">
    <w:abstractNumId w:val="5"/>
  </w:num>
  <w:num w:numId="6">
    <w:abstractNumId w:val="15"/>
  </w:num>
  <w:num w:numId="7">
    <w:abstractNumId w:val="8"/>
  </w:num>
  <w:num w:numId="8">
    <w:abstractNumId w:val="4"/>
  </w:num>
  <w:num w:numId="9">
    <w:abstractNumId w:val="9"/>
  </w:num>
  <w:num w:numId="10">
    <w:abstractNumId w:val="14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2"/>
  </w:num>
  <w:num w:numId="17">
    <w:abstractNumId w:val="18"/>
  </w:num>
  <w:num w:numId="18">
    <w:abstractNumId w:val="1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31242"/>
    <w:rsid w:val="00050B5B"/>
    <w:rsid w:val="0006399B"/>
    <w:rsid w:val="000826D7"/>
    <w:rsid w:val="00093CDA"/>
    <w:rsid w:val="000A09CE"/>
    <w:rsid w:val="000B4A8C"/>
    <w:rsid w:val="000B4DD6"/>
    <w:rsid w:val="000F46E6"/>
    <w:rsid w:val="000F720A"/>
    <w:rsid w:val="00167B6F"/>
    <w:rsid w:val="0018799D"/>
    <w:rsid w:val="001A115D"/>
    <w:rsid w:val="001C7851"/>
    <w:rsid w:val="001E0E18"/>
    <w:rsid w:val="001F4192"/>
    <w:rsid w:val="00201A7D"/>
    <w:rsid w:val="00234C20"/>
    <w:rsid w:val="00245CAE"/>
    <w:rsid w:val="00246466"/>
    <w:rsid w:val="00247C2D"/>
    <w:rsid w:val="00261781"/>
    <w:rsid w:val="00265E31"/>
    <w:rsid w:val="00282A2A"/>
    <w:rsid w:val="002B0279"/>
    <w:rsid w:val="002D385D"/>
    <w:rsid w:val="002E7C8A"/>
    <w:rsid w:val="003072A6"/>
    <w:rsid w:val="00330FAE"/>
    <w:rsid w:val="003324F7"/>
    <w:rsid w:val="003522EA"/>
    <w:rsid w:val="00375C03"/>
    <w:rsid w:val="00380584"/>
    <w:rsid w:val="00384703"/>
    <w:rsid w:val="0039493B"/>
    <w:rsid w:val="003C6AE2"/>
    <w:rsid w:val="003E29C0"/>
    <w:rsid w:val="003E4E06"/>
    <w:rsid w:val="00430020"/>
    <w:rsid w:val="00443477"/>
    <w:rsid w:val="0047396A"/>
    <w:rsid w:val="00485DE1"/>
    <w:rsid w:val="00496DEC"/>
    <w:rsid w:val="004B3D5E"/>
    <w:rsid w:val="004C0EFD"/>
    <w:rsid w:val="004C2A24"/>
    <w:rsid w:val="004D4541"/>
    <w:rsid w:val="004E5E42"/>
    <w:rsid w:val="004E6BC7"/>
    <w:rsid w:val="00533BB8"/>
    <w:rsid w:val="00540715"/>
    <w:rsid w:val="00541007"/>
    <w:rsid w:val="00564ABF"/>
    <w:rsid w:val="00573615"/>
    <w:rsid w:val="00586DDF"/>
    <w:rsid w:val="005C1111"/>
    <w:rsid w:val="006361D9"/>
    <w:rsid w:val="00657437"/>
    <w:rsid w:val="00665978"/>
    <w:rsid w:val="006A1D43"/>
    <w:rsid w:val="006D7019"/>
    <w:rsid w:val="006E6B22"/>
    <w:rsid w:val="00727FE6"/>
    <w:rsid w:val="00734BE7"/>
    <w:rsid w:val="007532C3"/>
    <w:rsid w:val="0075405D"/>
    <w:rsid w:val="007574EE"/>
    <w:rsid w:val="007751E3"/>
    <w:rsid w:val="00784162"/>
    <w:rsid w:val="007A06AC"/>
    <w:rsid w:val="007A3031"/>
    <w:rsid w:val="007C097F"/>
    <w:rsid w:val="007D5E2E"/>
    <w:rsid w:val="007F1E82"/>
    <w:rsid w:val="008142D0"/>
    <w:rsid w:val="0083753E"/>
    <w:rsid w:val="008436B6"/>
    <w:rsid w:val="008508BF"/>
    <w:rsid w:val="0085297A"/>
    <w:rsid w:val="008A100E"/>
    <w:rsid w:val="008A6D72"/>
    <w:rsid w:val="008C4B8A"/>
    <w:rsid w:val="008C5F01"/>
    <w:rsid w:val="008E797D"/>
    <w:rsid w:val="008F46C4"/>
    <w:rsid w:val="009055C0"/>
    <w:rsid w:val="0092121C"/>
    <w:rsid w:val="00952A9B"/>
    <w:rsid w:val="00960AFD"/>
    <w:rsid w:val="00963979"/>
    <w:rsid w:val="00966857"/>
    <w:rsid w:val="009701FF"/>
    <w:rsid w:val="009A2BBD"/>
    <w:rsid w:val="009C3EF6"/>
    <w:rsid w:val="009D7928"/>
    <w:rsid w:val="009F2231"/>
    <w:rsid w:val="009F4FC5"/>
    <w:rsid w:val="00A04B7B"/>
    <w:rsid w:val="00A12F78"/>
    <w:rsid w:val="00A20D03"/>
    <w:rsid w:val="00A46CCC"/>
    <w:rsid w:val="00A57FBA"/>
    <w:rsid w:val="00AD29ED"/>
    <w:rsid w:val="00AF7294"/>
    <w:rsid w:val="00B16A68"/>
    <w:rsid w:val="00B67E03"/>
    <w:rsid w:val="00BA2F5F"/>
    <w:rsid w:val="00BA58CC"/>
    <w:rsid w:val="00BB288C"/>
    <w:rsid w:val="00BF7B6C"/>
    <w:rsid w:val="00C20E1F"/>
    <w:rsid w:val="00C33EBF"/>
    <w:rsid w:val="00C660D9"/>
    <w:rsid w:val="00C74381"/>
    <w:rsid w:val="00C74CCF"/>
    <w:rsid w:val="00C84E7F"/>
    <w:rsid w:val="00CA7C61"/>
    <w:rsid w:val="00CC3CC9"/>
    <w:rsid w:val="00CD04D7"/>
    <w:rsid w:val="00CF017C"/>
    <w:rsid w:val="00CF400C"/>
    <w:rsid w:val="00CF79D8"/>
    <w:rsid w:val="00D01503"/>
    <w:rsid w:val="00D14906"/>
    <w:rsid w:val="00D25BFA"/>
    <w:rsid w:val="00D36627"/>
    <w:rsid w:val="00D37D46"/>
    <w:rsid w:val="00D40E63"/>
    <w:rsid w:val="00D453B5"/>
    <w:rsid w:val="00D552C6"/>
    <w:rsid w:val="00D8798A"/>
    <w:rsid w:val="00D95A5F"/>
    <w:rsid w:val="00DA3AA7"/>
    <w:rsid w:val="00DA5477"/>
    <w:rsid w:val="00DA6D6E"/>
    <w:rsid w:val="00DB56B9"/>
    <w:rsid w:val="00DB7E05"/>
    <w:rsid w:val="00DC3A3E"/>
    <w:rsid w:val="00DD08F8"/>
    <w:rsid w:val="00DD56BA"/>
    <w:rsid w:val="00E14272"/>
    <w:rsid w:val="00E34CFD"/>
    <w:rsid w:val="00E530AA"/>
    <w:rsid w:val="00E8207B"/>
    <w:rsid w:val="00EB0D1D"/>
    <w:rsid w:val="00EF1D8A"/>
    <w:rsid w:val="00F21B0D"/>
    <w:rsid w:val="00F27B38"/>
    <w:rsid w:val="00F53191"/>
    <w:rsid w:val="00F55783"/>
    <w:rsid w:val="00F62EB7"/>
    <w:rsid w:val="00F67ED4"/>
    <w:rsid w:val="00FC68FD"/>
    <w:rsid w:val="00FD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7946</TotalTime>
  <Pages>1</Pages>
  <Words>1508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127</cp:revision>
  <dcterms:created xsi:type="dcterms:W3CDTF">2025-09-23T13:47:00Z</dcterms:created>
  <dcterms:modified xsi:type="dcterms:W3CDTF">2025-11-24T16:53:00Z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